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7557" w:rsidRDefault="006642C5" w:rsidP="00BD7557">
      <w:pPr>
        <w:jc w:val="center"/>
        <w:rPr>
          <w:b/>
        </w:rPr>
      </w:pPr>
      <w:r>
        <w:rPr>
          <w:b/>
        </w:rPr>
        <w:t xml:space="preserve">Protokół Nr </w:t>
      </w:r>
      <w:r w:rsidR="00990541">
        <w:rPr>
          <w:b/>
        </w:rPr>
        <w:t>1</w:t>
      </w:r>
      <w:r w:rsidR="00616663">
        <w:rPr>
          <w:b/>
        </w:rPr>
        <w:t>0</w:t>
      </w:r>
      <w:bookmarkStart w:id="0" w:name="_GoBack"/>
      <w:bookmarkEnd w:id="0"/>
      <w:r w:rsidR="00BD7557">
        <w:rPr>
          <w:b/>
        </w:rPr>
        <w:t>/16</w:t>
      </w:r>
      <w:r w:rsidR="00BD7557">
        <w:rPr>
          <w:b/>
        </w:rPr>
        <w:br/>
        <w:t xml:space="preserve">z posiedzenia połączonych Komisji Rewizyjnej, Komisji Budżetu i Finansów, Komisji Oświaty, Kultury, Zdrowia, Sportu i Spraw Społecznych, które odbyło się </w:t>
      </w:r>
      <w:r w:rsidR="0077591E">
        <w:rPr>
          <w:b/>
        </w:rPr>
        <w:t>19 maja</w:t>
      </w:r>
      <w:r w:rsidR="00BD7557">
        <w:rPr>
          <w:b/>
        </w:rPr>
        <w:t xml:space="preserve"> 2016 roku o godz. 8</w:t>
      </w:r>
      <w:r w:rsidR="00BD7557">
        <w:rPr>
          <w:b/>
        </w:rPr>
        <w:sym w:font="Symbol" w:char="F0B0"/>
      </w:r>
      <w:r w:rsidR="00BD7557">
        <w:rPr>
          <w:b/>
        </w:rPr>
        <w:sym w:font="Symbol" w:char="F0B0"/>
      </w:r>
      <w:r w:rsidR="00BD7557">
        <w:rPr>
          <w:b/>
        </w:rPr>
        <w:t xml:space="preserve"> w Urzędzie Miejskim w Wyśmierzycach, ul. A. Mickiewicza 75</w:t>
      </w:r>
    </w:p>
    <w:p w:rsidR="00EF7AC4" w:rsidRDefault="00EF7AC4" w:rsidP="00BD7557">
      <w:pPr>
        <w:jc w:val="both"/>
        <w:rPr>
          <w:b/>
        </w:rPr>
      </w:pPr>
    </w:p>
    <w:p w:rsidR="00BD7557" w:rsidRDefault="00BD7557" w:rsidP="00BD7557">
      <w:pPr>
        <w:jc w:val="both"/>
        <w:rPr>
          <w:b/>
        </w:rPr>
      </w:pPr>
      <w:r>
        <w:rPr>
          <w:b/>
        </w:rPr>
        <w:t>Obecni na posiedzeniu: lista obecności w załączeniu</w:t>
      </w:r>
    </w:p>
    <w:p w:rsidR="00BD7557" w:rsidRDefault="00BD7557" w:rsidP="00BD7557">
      <w:pPr>
        <w:jc w:val="both"/>
        <w:rPr>
          <w:b/>
        </w:rPr>
      </w:pPr>
      <w:r>
        <w:t>Obradom przewodniczył</w:t>
      </w:r>
      <w:r>
        <w:rPr>
          <w:b/>
        </w:rPr>
        <w:t xml:space="preserve"> Pan Wojciech Sępioł – Przewodniczący Rady Miejskiej w Wyśmierzycach. </w:t>
      </w:r>
    </w:p>
    <w:p w:rsidR="00EF7AC4" w:rsidRPr="00EF7AC4" w:rsidRDefault="00EF7AC4" w:rsidP="00EF7AC4">
      <w:pPr>
        <w:jc w:val="both"/>
        <w:rPr>
          <w:b/>
        </w:rPr>
      </w:pPr>
      <w:r w:rsidRPr="00EF7AC4">
        <w:rPr>
          <w:b/>
        </w:rPr>
        <w:t xml:space="preserve">W posiedzeniu udział wzięli: </w:t>
      </w:r>
    </w:p>
    <w:p w:rsidR="00EF7AC4" w:rsidRPr="00EF7AC4" w:rsidRDefault="00EF7AC4" w:rsidP="00BD7557">
      <w:pPr>
        <w:pStyle w:val="Akapitzlist"/>
        <w:numPr>
          <w:ilvl w:val="0"/>
          <w:numId w:val="10"/>
        </w:numPr>
        <w:jc w:val="both"/>
      </w:pPr>
      <w:r w:rsidRPr="00EF7AC4">
        <w:t>Burmistrz Wyśmierzyc – Pan Marek Bielewski</w:t>
      </w:r>
    </w:p>
    <w:p w:rsidR="003B4A0C" w:rsidRPr="00EF7AC4" w:rsidRDefault="00EF7AC4" w:rsidP="00BD7557">
      <w:pPr>
        <w:pStyle w:val="Akapitzlist"/>
        <w:numPr>
          <w:ilvl w:val="0"/>
          <w:numId w:val="10"/>
        </w:numPr>
        <w:jc w:val="both"/>
      </w:pPr>
      <w:r w:rsidRPr="00EF7AC4">
        <w:t xml:space="preserve">Radca Prawny – </w:t>
      </w:r>
      <w:r w:rsidR="003B4A0C" w:rsidRPr="00EF7AC4">
        <w:t xml:space="preserve">Pani Aneta Guza - Wójtowicz </w:t>
      </w:r>
    </w:p>
    <w:p w:rsidR="00BD7557" w:rsidRDefault="00BD7557" w:rsidP="00BD7557">
      <w:pPr>
        <w:jc w:val="both"/>
      </w:pPr>
      <w:r>
        <w:rPr>
          <w:b/>
        </w:rPr>
        <w:t>Przewodniczący powitał</w:t>
      </w:r>
      <w:r>
        <w:t xml:space="preserve"> zaproszonych gości oraz obecnych członków Komisji.</w:t>
      </w:r>
    </w:p>
    <w:p w:rsidR="00BD7557" w:rsidRDefault="00BD7557" w:rsidP="00BD7557">
      <w:pPr>
        <w:jc w:val="both"/>
      </w:pPr>
      <w:r>
        <w:t>Otworzył posiedzenie Komisji stwierdzając</w:t>
      </w:r>
      <w:r w:rsidR="008F03B8">
        <w:t xml:space="preserve">, iż na posiedzeniu jest </w:t>
      </w:r>
      <w:r w:rsidR="008F03B8">
        <w:rPr>
          <w:b/>
        </w:rPr>
        <w:t xml:space="preserve">14 radnych – </w:t>
      </w:r>
      <w:r w:rsidR="003B4A0C">
        <w:t xml:space="preserve">co stanowi </w:t>
      </w:r>
      <w:r>
        <w:t>quorum.</w:t>
      </w:r>
    </w:p>
    <w:p w:rsidR="00EF7AC4" w:rsidRDefault="00EF7AC4" w:rsidP="00BD7557">
      <w:pPr>
        <w:spacing w:after="0"/>
        <w:jc w:val="both"/>
        <w:rPr>
          <w:b/>
        </w:rPr>
      </w:pPr>
    </w:p>
    <w:p w:rsidR="00BD7557" w:rsidRDefault="00BD7557" w:rsidP="00BD7557">
      <w:pPr>
        <w:spacing w:after="0"/>
        <w:jc w:val="both"/>
        <w:rPr>
          <w:b/>
        </w:rPr>
      </w:pPr>
      <w:r>
        <w:rPr>
          <w:b/>
        </w:rPr>
        <w:t>Ad. 2.</w:t>
      </w:r>
    </w:p>
    <w:p w:rsidR="00BD7557" w:rsidRDefault="00BD7557" w:rsidP="00BD7557">
      <w:pPr>
        <w:spacing w:after="0"/>
        <w:jc w:val="both"/>
        <w:rPr>
          <w:b/>
        </w:rPr>
      </w:pPr>
      <w:r>
        <w:rPr>
          <w:b/>
        </w:rPr>
        <w:t>Przewodniczący odczytała porządek obrad:</w:t>
      </w:r>
    </w:p>
    <w:p w:rsidR="00BD7557" w:rsidRDefault="00BD7557" w:rsidP="00BD7557">
      <w:pPr>
        <w:ind w:left="720"/>
        <w:contextualSpacing/>
        <w:jc w:val="both"/>
        <w:rPr>
          <w:rFonts w:eastAsiaTheme="minorHAnsi" w:cstheme="minorBidi"/>
        </w:rPr>
      </w:pPr>
    </w:p>
    <w:p w:rsidR="00E7146E" w:rsidRPr="00E7146E" w:rsidRDefault="00E7146E" w:rsidP="00E7146E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E7146E">
        <w:rPr>
          <w:rFonts w:eastAsiaTheme="minorHAnsi" w:cstheme="minorBidi"/>
        </w:rPr>
        <w:t>Otwarcie wspólnego posiedzenia i stwierdzenie quorum.</w:t>
      </w:r>
    </w:p>
    <w:p w:rsidR="00E7146E" w:rsidRPr="00E7146E" w:rsidRDefault="00E7146E" w:rsidP="00E7146E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E7146E">
        <w:rPr>
          <w:rFonts w:eastAsiaTheme="minorHAnsi" w:cstheme="minorBidi"/>
        </w:rPr>
        <w:t>Przyjęcie porządku wspólnego posiedzenia Komisji.</w:t>
      </w:r>
    </w:p>
    <w:p w:rsidR="00E7146E" w:rsidRPr="00E7146E" w:rsidRDefault="00E7146E" w:rsidP="00E7146E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E7146E">
        <w:rPr>
          <w:rFonts w:eastAsiaTheme="minorHAnsi" w:cstheme="minorBidi"/>
        </w:rPr>
        <w:t>Przyjęcie protokołu ze wspólnego posiedzenia Komisji Rewizyjnej, Komisji Budżetu i Finansów oraz Komisji Oświaty, Kultury, Zdrowia, Sportu i Spraw Społecznych z dnia 21 kwietnia 2016r. /protokół był wyłożony do wglądu w Urzędzie Miejskim/.</w:t>
      </w:r>
    </w:p>
    <w:p w:rsidR="00E7146E" w:rsidRPr="00E7146E" w:rsidRDefault="00E7146E" w:rsidP="00E7146E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E7146E">
        <w:rPr>
          <w:rFonts w:eastAsiaTheme="minorHAnsi" w:cstheme="minorBidi"/>
        </w:rPr>
        <w:t>Kontynuacja pracy nad projektem uchwały:</w:t>
      </w:r>
    </w:p>
    <w:p w:rsidR="00E7146E" w:rsidRPr="00E7146E" w:rsidRDefault="00E7146E" w:rsidP="00E7146E">
      <w:pPr>
        <w:numPr>
          <w:ilvl w:val="0"/>
          <w:numId w:val="7"/>
        </w:numPr>
        <w:contextualSpacing/>
        <w:jc w:val="both"/>
        <w:rPr>
          <w:rFonts w:eastAsiaTheme="minorHAnsi" w:cstheme="minorBidi"/>
        </w:rPr>
      </w:pPr>
      <w:r w:rsidRPr="00E7146E">
        <w:rPr>
          <w:rFonts w:eastAsiaTheme="minorHAnsi" w:cstheme="minorBidi"/>
        </w:rPr>
        <w:t>w sprawie: uchwalenia Statutu Gminy Wyśmierzyce,</w:t>
      </w:r>
    </w:p>
    <w:p w:rsidR="00E7146E" w:rsidRPr="00E7146E" w:rsidRDefault="00E7146E" w:rsidP="00E7146E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E7146E">
        <w:rPr>
          <w:rFonts w:eastAsiaTheme="minorHAnsi" w:cstheme="minorBidi"/>
        </w:rPr>
        <w:t>Wolne wnioski.</w:t>
      </w:r>
    </w:p>
    <w:p w:rsidR="00E7146E" w:rsidRPr="00E7146E" w:rsidRDefault="00E7146E" w:rsidP="00E7146E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E7146E">
        <w:rPr>
          <w:rFonts w:eastAsiaTheme="minorHAnsi" w:cstheme="minorBidi"/>
        </w:rPr>
        <w:t>Zamknięcie posiedzenia Komisji.</w:t>
      </w:r>
    </w:p>
    <w:p w:rsidR="00E7146E" w:rsidRDefault="00E7146E" w:rsidP="00BD7557">
      <w:pPr>
        <w:ind w:left="720"/>
        <w:contextualSpacing/>
        <w:jc w:val="both"/>
        <w:rPr>
          <w:rFonts w:eastAsiaTheme="minorHAnsi" w:cstheme="minorBidi"/>
        </w:rPr>
      </w:pPr>
    </w:p>
    <w:p w:rsidR="00BD7557" w:rsidRDefault="00BD7557" w:rsidP="00BD7557">
      <w:pPr>
        <w:spacing w:after="0"/>
        <w:jc w:val="both"/>
      </w:pPr>
      <w:r>
        <w:rPr>
          <w:b/>
        </w:rPr>
        <w:t>Przewodnicząc</w:t>
      </w:r>
      <w:r w:rsidR="003B4A0C">
        <w:rPr>
          <w:b/>
        </w:rPr>
        <w:t>y</w:t>
      </w:r>
      <w:r>
        <w:t xml:space="preserve"> zapytał czy są uwagi do porządku obrad.</w:t>
      </w:r>
    </w:p>
    <w:p w:rsidR="00BD7557" w:rsidRDefault="00BD7557" w:rsidP="00BD7557">
      <w:pPr>
        <w:spacing w:after="0"/>
        <w:jc w:val="both"/>
      </w:pPr>
    </w:p>
    <w:p w:rsidR="00BD7557" w:rsidRDefault="00BD7557" w:rsidP="00BD7557">
      <w:pPr>
        <w:spacing w:after="0"/>
        <w:jc w:val="both"/>
        <w:rPr>
          <w:b/>
        </w:rPr>
      </w:pPr>
      <w:r>
        <w:rPr>
          <w:b/>
        </w:rPr>
        <w:t xml:space="preserve">Uwag nie było. </w:t>
      </w:r>
    </w:p>
    <w:p w:rsidR="00BD7557" w:rsidRDefault="00BD7557" w:rsidP="00BD7557">
      <w:pPr>
        <w:spacing w:after="0"/>
        <w:jc w:val="both"/>
      </w:pPr>
      <w:r>
        <w:t>Porządek obrad przyjęto jednogłośnie.</w:t>
      </w:r>
    </w:p>
    <w:p w:rsidR="00BD7557" w:rsidRDefault="00BD7557" w:rsidP="00BD7557">
      <w:pPr>
        <w:jc w:val="both"/>
        <w:rPr>
          <w:b/>
        </w:rPr>
      </w:pPr>
    </w:p>
    <w:p w:rsidR="00BD7557" w:rsidRDefault="00BD7557" w:rsidP="00BD7557">
      <w:pPr>
        <w:jc w:val="both"/>
        <w:rPr>
          <w:b/>
        </w:rPr>
      </w:pPr>
      <w:r>
        <w:rPr>
          <w:b/>
        </w:rPr>
        <w:t>Ad. 3.</w:t>
      </w:r>
    </w:p>
    <w:p w:rsidR="00BD7557" w:rsidRDefault="00BD7557" w:rsidP="00BD7557">
      <w:pPr>
        <w:spacing w:after="0"/>
        <w:contextualSpacing/>
        <w:jc w:val="both"/>
      </w:pPr>
      <w:r>
        <w:rPr>
          <w:b/>
        </w:rPr>
        <w:t xml:space="preserve">Przewodniczący Komisji </w:t>
      </w:r>
      <w:r w:rsidR="00E7146E">
        <w:rPr>
          <w:b/>
        </w:rPr>
        <w:t>Rady</w:t>
      </w:r>
      <w:r>
        <w:rPr>
          <w:b/>
        </w:rPr>
        <w:t xml:space="preserve"> </w:t>
      </w:r>
      <w:r>
        <w:t>zapytał czy są uwagi do protokołu z</w:t>
      </w:r>
      <w:r w:rsidR="00E7146E">
        <w:t xml:space="preserve"> poprzedniego,</w:t>
      </w:r>
      <w:r>
        <w:t xml:space="preserve"> wspólnego posiedzenia Komisji z dnia 21 </w:t>
      </w:r>
      <w:r w:rsidR="00E7146E">
        <w:t>kwietnia</w:t>
      </w:r>
      <w:r>
        <w:rPr>
          <w:rFonts w:eastAsiaTheme="minorHAnsi" w:cstheme="minorBidi"/>
        </w:rPr>
        <w:t xml:space="preserve"> 2016</w:t>
      </w:r>
      <w:r>
        <w:t xml:space="preserve"> roku, którego projekt był wyłożony do zapoznania w Urzędzie Miejskim – Biurze Rady.</w:t>
      </w:r>
    </w:p>
    <w:p w:rsidR="00BD7557" w:rsidRDefault="00BD7557" w:rsidP="00BD7557">
      <w:pPr>
        <w:spacing w:after="0"/>
        <w:jc w:val="both"/>
        <w:rPr>
          <w:b/>
        </w:rPr>
      </w:pPr>
      <w:r>
        <w:rPr>
          <w:b/>
        </w:rPr>
        <w:t xml:space="preserve">Uwag nie było. </w:t>
      </w:r>
    </w:p>
    <w:p w:rsidR="00BD7557" w:rsidRDefault="00BD7557" w:rsidP="00BD7557">
      <w:pPr>
        <w:spacing w:after="0"/>
        <w:jc w:val="both"/>
        <w:rPr>
          <w:b/>
        </w:rPr>
      </w:pPr>
      <w:r>
        <w:rPr>
          <w:b/>
        </w:rPr>
        <w:t>Protokół został przyjęty jednogłośnie.</w:t>
      </w:r>
    </w:p>
    <w:p w:rsidR="00BD7557" w:rsidRDefault="00BD7557" w:rsidP="00BD7557">
      <w:pPr>
        <w:spacing w:after="0"/>
        <w:jc w:val="both"/>
        <w:rPr>
          <w:b/>
        </w:rPr>
      </w:pPr>
    </w:p>
    <w:p w:rsidR="00BD7557" w:rsidRDefault="00BD7557" w:rsidP="00BD7557">
      <w:pPr>
        <w:spacing w:after="0"/>
        <w:contextualSpacing/>
        <w:jc w:val="both"/>
        <w:rPr>
          <w:b/>
        </w:rPr>
      </w:pPr>
      <w:r>
        <w:rPr>
          <w:b/>
        </w:rPr>
        <w:lastRenderedPageBreak/>
        <w:t xml:space="preserve">Ad. 4. </w:t>
      </w:r>
    </w:p>
    <w:p w:rsidR="00E7146E" w:rsidRPr="005F3421" w:rsidRDefault="00E7146E" w:rsidP="00E7146E">
      <w:pPr>
        <w:pStyle w:val="Akapitzlist"/>
        <w:numPr>
          <w:ilvl w:val="0"/>
          <w:numId w:val="8"/>
        </w:numPr>
        <w:jc w:val="both"/>
        <w:rPr>
          <w:b/>
        </w:rPr>
      </w:pPr>
      <w:r w:rsidRPr="005F3421">
        <w:rPr>
          <w:rFonts w:eastAsiaTheme="minorHAnsi" w:cstheme="minorBidi"/>
          <w:b/>
        </w:rPr>
        <w:t>w sprawie: uchwalenia Statutu Gminy Wyśmierzyce</w:t>
      </w:r>
      <w:r w:rsidRPr="005F3421">
        <w:rPr>
          <w:rFonts w:eastAsiaTheme="minorHAnsi" w:cstheme="minorBidi"/>
        </w:rPr>
        <w:t>,</w:t>
      </w:r>
    </w:p>
    <w:p w:rsidR="00E7146E" w:rsidRDefault="00E7146E" w:rsidP="00E7146E">
      <w:pPr>
        <w:jc w:val="both"/>
        <w:rPr>
          <w:b/>
        </w:rPr>
      </w:pPr>
      <w:r>
        <w:rPr>
          <w:b/>
        </w:rPr>
        <w:t xml:space="preserve">Przewodniczący Rady, </w:t>
      </w:r>
      <w:r>
        <w:t xml:space="preserve">poinformował, iż prace na poprzednim, wspólnym posiedzeniu zostały zakończone na </w:t>
      </w:r>
      <w:r w:rsidRPr="00E7146E">
        <w:rPr>
          <w:b/>
        </w:rPr>
        <w:t>§</w:t>
      </w:r>
      <w:r w:rsidR="003B4A0C">
        <w:rPr>
          <w:b/>
        </w:rPr>
        <w:t xml:space="preserve"> </w:t>
      </w:r>
      <w:r w:rsidRPr="00E7146E">
        <w:rPr>
          <w:b/>
        </w:rPr>
        <w:t>81</w:t>
      </w:r>
      <w:r>
        <w:rPr>
          <w:b/>
        </w:rPr>
        <w:t xml:space="preserve"> Statutu Gminy.</w:t>
      </w:r>
    </w:p>
    <w:p w:rsidR="00E7146E" w:rsidRDefault="00E7146E" w:rsidP="00E7146E">
      <w:pPr>
        <w:jc w:val="both"/>
      </w:pPr>
      <w:r>
        <w:rPr>
          <w:b/>
        </w:rPr>
        <w:t>Pani Aneta Guza – Wójtowicz</w:t>
      </w:r>
      <w:r w:rsidR="003B4A0C">
        <w:rPr>
          <w:b/>
        </w:rPr>
        <w:t xml:space="preserve"> – Radca Prawny</w:t>
      </w:r>
      <w:r>
        <w:rPr>
          <w:b/>
        </w:rPr>
        <w:t xml:space="preserve">, </w:t>
      </w:r>
      <w:r w:rsidR="00F7645E">
        <w:t>zabierając głos, rozpoczęła omawianie poszczególnych paragrafów.  Wycz</w:t>
      </w:r>
      <w:r>
        <w:t>erpująco udzieliła odpowiedzi na pytania Radnych.</w:t>
      </w:r>
    </w:p>
    <w:p w:rsidR="008F1FDE" w:rsidRDefault="00E7146E" w:rsidP="00E7146E">
      <w:pPr>
        <w:jc w:val="both"/>
      </w:pPr>
      <w:r>
        <w:t>Zgłoszono wprowadzenie zmian m. in. w</w:t>
      </w:r>
      <w:r w:rsidR="00F7645E">
        <w:t xml:space="preserve">: </w:t>
      </w:r>
      <w:r>
        <w:t xml:space="preserve"> </w:t>
      </w:r>
      <w:r w:rsidR="00F7645E" w:rsidRPr="00F7645E">
        <w:rPr>
          <w:b/>
        </w:rPr>
        <w:t>§</w:t>
      </w:r>
      <w:r w:rsidR="003B4A0C">
        <w:rPr>
          <w:b/>
        </w:rPr>
        <w:t xml:space="preserve"> </w:t>
      </w:r>
      <w:r w:rsidR="00F7645E" w:rsidRPr="00F7645E">
        <w:rPr>
          <w:b/>
        </w:rPr>
        <w:t>18</w:t>
      </w:r>
      <w:r w:rsidR="00F7645E">
        <w:rPr>
          <w:b/>
        </w:rPr>
        <w:t xml:space="preserve">, </w:t>
      </w:r>
      <w:r w:rsidR="00F7645E" w:rsidRPr="00F7645E">
        <w:t xml:space="preserve">określenie ilości </w:t>
      </w:r>
      <w:r w:rsidR="008F1FDE">
        <w:t>Radnych w poszczególnych komisjach.</w:t>
      </w:r>
    </w:p>
    <w:p w:rsidR="008F03B8" w:rsidRDefault="00F7645E" w:rsidP="00E7146E">
      <w:pPr>
        <w:jc w:val="both"/>
      </w:pPr>
      <w:r w:rsidRPr="00F7645E">
        <w:rPr>
          <w:b/>
        </w:rPr>
        <w:t>Pan Kazimierz Dąbrowski</w:t>
      </w:r>
      <w:r w:rsidR="008F03B8">
        <w:t xml:space="preserve"> zgłosił wniosek formalny: Rada powołuje ze swojego grona następujące stałe komisji: Rewizyjną w składzie 5 radnych, Budżetu i Finansów w składzie 5 radnych oraz Oświaty, Kultury, Zdrowia, Sportu i Spraw Społecznych w składzie 3 radnych. </w:t>
      </w:r>
    </w:p>
    <w:p w:rsidR="008F03B8" w:rsidRDefault="008F03B8" w:rsidP="00E7146E">
      <w:pPr>
        <w:jc w:val="both"/>
      </w:pPr>
      <w:r w:rsidRPr="008F03B8">
        <w:rPr>
          <w:b/>
        </w:rPr>
        <w:t>Przewodniczący Rady</w:t>
      </w:r>
      <w:r>
        <w:t>, zabierając głos wyjaśnił obecnym na posiedzeniu, iż ustalając takie składy komisji, niestety uniemożliwiają przynależność Wiceprzewodniczącemu lub jednemu z radnych, do którejkolwiek</w:t>
      </w:r>
      <w:r w:rsidR="003B4A0C">
        <w:t xml:space="preserve"> innej</w:t>
      </w:r>
      <w:r>
        <w:t xml:space="preserve"> komisji.   </w:t>
      </w:r>
    </w:p>
    <w:p w:rsidR="008F03B8" w:rsidRPr="008F1FDE" w:rsidRDefault="008F03B8" w:rsidP="00E7146E">
      <w:pPr>
        <w:jc w:val="both"/>
        <w:rPr>
          <w:b/>
        </w:rPr>
      </w:pPr>
      <w:r w:rsidRPr="008F03B8">
        <w:rPr>
          <w:b/>
        </w:rPr>
        <w:t>Przewodniczący Rady,</w:t>
      </w:r>
      <w:r>
        <w:t xml:space="preserve"> poddał pod głosowanie wniosek </w:t>
      </w:r>
      <w:r w:rsidRPr="008F1FDE">
        <w:rPr>
          <w:b/>
        </w:rPr>
        <w:t>Pana Kazimierza Dąbrowskiego.</w:t>
      </w:r>
    </w:p>
    <w:p w:rsidR="008F03B8" w:rsidRPr="008F03B8" w:rsidRDefault="008F03B8" w:rsidP="00E7146E">
      <w:pPr>
        <w:jc w:val="both"/>
        <w:rPr>
          <w:b/>
        </w:rPr>
      </w:pPr>
      <w:r w:rsidRPr="008F03B8">
        <w:rPr>
          <w:b/>
        </w:rPr>
        <w:t>Radni głosując:</w:t>
      </w:r>
    </w:p>
    <w:p w:rsidR="008F1FDE" w:rsidRPr="008F1FDE" w:rsidRDefault="008F03B8" w:rsidP="00E7146E">
      <w:pPr>
        <w:jc w:val="both"/>
        <w:rPr>
          <w:b/>
        </w:rPr>
      </w:pPr>
      <w:r w:rsidRPr="008F03B8">
        <w:rPr>
          <w:b/>
        </w:rPr>
        <w:t xml:space="preserve">za – 8 głosów, przeciwko – 3 głosy, wstrzymujących – 3 </w:t>
      </w:r>
      <w:r w:rsidRPr="008F03B8">
        <w:t xml:space="preserve">głosy przyjęli wniosek </w:t>
      </w:r>
      <w:r w:rsidRPr="008F1FDE">
        <w:rPr>
          <w:b/>
        </w:rPr>
        <w:t>Pana Kazimierza Dąbrowskiego.</w:t>
      </w:r>
      <w:r w:rsidR="008F1FDE" w:rsidRPr="008F1FDE">
        <w:rPr>
          <w:b/>
        </w:rPr>
        <w:t xml:space="preserve"> </w:t>
      </w:r>
    </w:p>
    <w:p w:rsidR="00F7645E" w:rsidRDefault="008F1FDE" w:rsidP="00E7146E">
      <w:pPr>
        <w:jc w:val="both"/>
      </w:pPr>
      <w:r w:rsidRPr="008F1FDE">
        <w:rPr>
          <w:b/>
        </w:rPr>
        <w:t>Pan Jerzy Zgiep</w:t>
      </w:r>
      <w:r>
        <w:t xml:space="preserve"> zaproponował, aby</w:t>
      </w:r>
      <w:r>
        <w:rPr>
          <w:b/>
        </w:rPr>
        <w:t xml:space="preserve"> </w:t>
      </w:r>
      <w:r w:rsidR="00E7146E" w:rsidRPr="008F03B8">
        <w:rPr>
          <w:b/>
        </w:rPr>
        <w:t>§</w:t>
      </w:r>
      <w:r w:rsidR="003B4A0C">
        <w:rPr>
          <w:b/>
        </w:rPr>
        <w:t xml:space="preserve"> </w:t>
      </w:r>
      <w:r w:rsidR="00F7645E" w:rsidRPr="008F03B8">
        <w:rPr>
          <w:b/>
        </w:rPr>
        <w:t>82</w:t>
      </w:r>
      <w:r w:rsidR="00E7146E" w:rsidRPr="008F03B8">
        <w:rPr>
          <w:b/>
        </w:rPr>
        <w:t xml:space="preserve"> </w:t>
      </w:r>
      <w:r w:rsidR="00F7645E" w:rsidRPr="008F03B8">
        <w:rPr>
          <w:b/>
        </w:rPr>
        <w:t>ust. 2</w:t>
      </w:r>
      <w:r w:rsidR="00F7645E">
        <w:t xml:space="preserve"> </w:t>
      </w:r>
      <w:r>
        <w:t xml:space="preserve">przyjął brzmienie </w:t>
      </w:r>
      <w:r w:rsidR="00F7645E">
        <w:t>– Komisja Rewizyjna spośród swoich członków, wybiera Przewodniczącego – zmiana ta, nie została zatwierdzona przez Radę.</w:t>
      </w:r>
    </w:p>
    <w:p w:rsidR="008F1FDE" w:rsidRPr="008F1FDE" w:rsidRDefault="008F1FDE" w:rsidP="00E7146E">
      <w:pPr>
        <w:jc w:val="both"/>
        <w:rPr>
          <w:b/>
        </w:rPr>
      </w:pPr>
      <w:r w:rsidRPr="008F1FDE">
        <w:rPr>
          <w:b/>
        </w:rPr>
        <w:t>Pan Stanisław Syta</w:t>
      </w:r>
      <w:r w:rsidR="00EF7AC4">
        <w:t xml:space="preserve"> zgłosił wniosek formalny, a</w:t>
      </w:r>
      <w:r>
        <w:t xml:space="preserve">by </w:t>
      </w:r>
      <w:r w:rsidRPr="008F1FDE">
        <w:rPr>
          <w:b/>
        </w:rPr>
        <w:t>§</w:t>
      </w:r>
      <w:r w:rsidR="003B4A0C">
        <w:rPr>
          <w:b/>
        </w:rPr>
        <w:t xml:space="preserve"> </w:t>
      </w:r>
      <w:r w:rsidRPr="008F1FDE">
        <w:rPr>
          <w:b/>
        </w:rPr>
        <w:t>82 ust. 2</w:t>
      </w:r>
      <w:r w:rsidR="003B4A0C">
        <w:t xml:space="preserve"> pozostał bez zmian, jak jest wpisane w projekcie Statutu.</w:t>
      </w:r>
    </w:p>
    <w:p w:rsidR="008F1FDE" w:rsidRDefault="008F1FDE" w:rsidP="00E7146E">
      <w:pPr>
        <w:jc w:val="both"/>
      </w:pPr>
      <w:r w:rsidRPr="008F1FDE">
        <w:rPr>
          <w:b/>
        </w:rPr>
        <w:t>Przewodniczący Rady</w:t>
      </w:r>
      <w:r>
        <w:t xml:space="preserve">, poddał pod głosownie wniosek </w:t>
      </w:r>
      <w:r w:rsidRPr="008F1FDE">
        <w:rPr>
          <w:b/>
        </w:rPr>
        <w:t>Pana Stanisława Syty</w:t>
      </w:r>
      <w:r>
        <w:t>.</w:t>
      </w:r>
    </w:p>
    <w:p w:rsidR="008F1FDE" w:rsidRDefault="008F1FDE" w:rsidP="00E7146E">
      <w:pPr>
        <w:jc w:val="both"/>
        <w:rPr>
          <w:b/>
        </w:rPr>
      </w:pPr>
      <w:r>
        <w:rPr>
          <w:b/>
        </w:rPr>
        <w:t>Radni głosując:</w:t>
      </w:r>
    </w:p>
    <w:p w:rsidR="008F1FDE" w:rsidRPr="008F1FDE" w:rsidRDefault="008F1FDE" w:rsidP="00E7146E">
      <w:pPr>
        <w:jc w:val="both"/>
      </w:pPr>
      <w:r>
        <w:rPr>
          <w:b/>
        </w:rPr>
        <w:t xml:space="preserve">za – 12 głosów, przeciwko – 0 głosów, wstrzymujących – 2 głosy, </w:t>
      </w:r>
      <w:r>
        <w:t xml:space="preserve">przyjęli wniosek </w:t>
      </w:r>
      <w:r w:rsidRPr="008F1FDE">
        <w:rPr>
          <w:b/>
        </w:rPr>
        <w:t>Pana Stanisława Syty</w:t>
      </w:r>
    </w:p>
    <w:p w:rsidR="00E7146E" w:rsidRPr="00D575EF" w:rsidRDefault="008F1FDE" w:rsidP="00E7146E">
      <w:pPr>
        <w:jc w:val="both"/>
      </w:pPr>
      <w:r w:rsidRPr="008F1FDE">
        <w:rPr>
          <w:b/>
        </w:rPr>
        <w:t>Przewodniczący Rady</w:t>
      </w:r>
      <w:r>
        <w:t xml:space="preserve"> zgłosił uwagę</w:t>
      </w:r>
      <w:r w:rsidR="003B4A0C">
        <w:t xml:space="preserve"> (błąd redakcyjny)</w:t>
      </w:r>
      <w:r>
        <w:t xml:space="preserve"> </w:t>
      </w:r>
      <w:r w:rsidR="00E7146E">
        <w:t xml:space="preserve">– użycie </w:t>
      </w:r>
      <w:r>
        <w:t>dużych</w:t>
      </w:r>
      <w:r w:rsidR="00E7146E">
        <w:t xml:space="preserve"> liter, §</w:t>
      </w:r>
      <w:r w:rsidR="003B4A0C">
        <w:t xml:space="preserve"> </w:t>
      </w:r>
      <w:r>
        <w:t>82</w:t>
      </w:r>
      <w:r w:rsidR="00E7146E">
        <w:t xml:space="preserve"> </w:t>
      </w:r>
      <w:r>
        <w:t xml:space="preserve">ust. 4 </w:t>
      </w:r>
      <w:r w:rsidR="00E7146E">
        <w:t xml:space="preserve">– </w:t>
      </w:r>
      <w:r>
        <w:t>Komisja Rewizyjna, §</w:t>
      </w:r>
      <w:r w:rsidR="003B4A0C">
        <w:t xml:space="preserve"> </w:t>
      </w:r>
      <w:r>
        <w:t>12.</w:t>
      </w:r>
    </w:p>
    <w:p w:rsidR="00BD7557" w:rsidRDefault="008F1FDE" w:rsidP="00BD7557">
      <w:pPr>
        <w:spacing w:after="0"/>
        <w:contextualSpacing/>
        <w:jc w:val="both"/>
        <w:rPr>
          <w:b/>
        </w:rPr>
      </w:pPr>
      <w:r>
        <w:t xml:space="preserve">W sprawie </w:t>
      </w:r>
      <w:r w:rsidRPr="008F1FDE">
        <w:rPr>
          <w:b/>
        </w:rPr>
        <w:t>§</w:t>
      </w:r>
      <w:r w:rsidR="00EF7AC4">
        <w:rPr>
          <w:b/>
        </w:rPr>
        <w:t xml:space="preserve"> </w:t>
      </w:r>
      <w:r w:rsidRPr="008F1FDE">
        <w:rPr>
          <w:b/>
        </w:rPr>
        <w:t>89</w:t>
      </w:r>
      <w:r w:rsidR="0024560B">
        <w:rPr>
          <w:b/>
        </w:rPr>
        <w:t xml:space="preserve">. Kontrola kompleksowa nie powinna trwać dłużej niż 14 dni </w:t>
      </w:r>
      <w:r w:rsidR="003B4A0C">
        <w:rPr>
          <w:b/>
        </w:rPr>
        <w:t>roboczych, a kontrole problemową i sprawdzającą</w:t>
      </w:r>
      <w:r w:rsidR="0024560B">
        <w:rPr>
          <w:b/>
        </w:rPr>
        <w:t xml:space="preserve"> – dłużej niż 2 dni robocze. </w:t>
      </w:r>
    </w:p>
    <w:p w:rsidR="0024560B" w:rsidRDefault="0024560B" w:rsidP="00BD7557">
      <w:pPr>
        <w:spacing w:after="0"/>
        <w:contextualSpacing/>
        <w:jc w:val="both"/>
      </w:pPr>
      <w:r w:rsidRPr="0024560B">
        <w:rPr>
          <w:b/>
        </w:rPr>
        <w:t>Pani Aneta Guza – Wójtowicz,</w:t>
      </w:r>
      <w:r w:rsidRPr="0024560B">
        <w:t xml:space="preserve"> szczegółowo</w:t>
      </w:r>
      <w:r>
        <w:t xml:space="preserve"> wyjaśniła celowość ustalenia 14 dni roboczych na przeprowadzenie kontroli kompleksowej. </w:t>
      </w:r>
    </w:p>
    <w:p w:rsidR="00A34770" w:rsidRDefault="00A34770" w:rsidP="00BD7557">
      <w:pPr>
        <w:spacing w:after="0"/>
        <w:contextualSpacing/>
        <w:jc w:val="both"/>
      </w:pPr>
    </w:p>
    <w:p w:rsidR="00A34770" w:rsidRDefault="00A34770" w:rsidP="00BD7557">
      <w:pPr>
        <w:spacing w:after="0"/>
        <w:contextualSpacing/>
        <w:jc w:val="both"/>
      </w:pPr>
      <w:r w:rsidRPr="00A34770">
        <w:rPr>
          <w:b/>
        </w:rPr>
        <w:t>§</w:t>
      </w:r>
      <w:r w:rsidR="00EF7AC4">
        <w:rPr>
          <w:b/>
        </w:rPr>
        <w:t xml:space="preserve"> </w:t>
      </w:r>
      <w:r w:rsidRPr="00A34770">
        <w:rPr>
          <w:b/>
        </w:rPr>
        <w:t>9</w:t>
      </w:r>
      <w:r>
        <w:rPr>
          <w:b/>
        </w:rPr>
        <w:t xml:space="preserve">6 – Pani Agata Kacprzak </w:t>
      </w:r>
      <w:r>
        <w:t>zwróciła się z pytaniem „Gdzie trafia protokół pokontrolny”.</w:t>
      </w:r>
    </w:p>
    <w:p w:rsidR="00A34770" w:rsidRDefault="00A34770" w:rsidP="00BD7557">
      <w:pPr>
        <w:spacing w:after="0"/>
        <w:contextualSpacing/>
        <w:jc w:val="both"/>
      </w:pPr>
      <w:r>
        <w:rPr>
          <w:b/>
        </w:rPr>
        <w:t xml:space="preserve">Pani Aneta Guza – Wójtowicz, </w:t>
      </w:r>
      <w:r>
        <w:t>poinformowała, iż taki</w:t>
      </w:r>
      <w:r w:rsidR="008B45EE">
        <w:t>e protokoły</w:t>
      </w:r>
      <w:r>
        <w:t xml:space="preserve"> trafia</w:t>
      </w:r>
      <w:r w:rsidR="008B45EE">
        <w:t>ją</w:t>
      </w:r>
      <w:r>
        <w:t xml:space="preserve"> do Przewodniczącego Komisji Rewizyjnej, a następnie w zależności od tego, jak zostały ustalone zasady współpracy między </w:t>
      </w:r>
      <w:r>
        <w:lastRenderedPageBreak/>
        <w:t>Przewodniczącym Komisji Rewizyjnej, a Przewodniczącym Rady Gminy, ale z reguły przekazywane są</w:t>
      </w:r>
      <w:r w:rsidR="008B45EE">
        <w:t xml:space="preserve"> do Biura Rady. W zależności od, protokół z pismem przewodnim przekazywany jest również do jednostki kontrolowanej. Protokół taki, nie podlega zatwierdzeniu. Każdy radny ma prawo wglądu do protokołów, tak samo, jak i zwykły mieszkaniec gminy, na podstawie Ustawy o dostępie do informacji publicznej. </w:t>
      </w:r>
    </w:p>
    <w:p w:rsidR="00EF7AC4" w:rsidRDefault="00EF7AC4" w:rsidP="00BD7557">
      <w:pPr>
        <w:spacing w:after="0"/>
        <w:contextualSpacing/>
        <w:jc w:val="both"/>
      </w:pPr>
    </w:p>
    <w:p w:rsidR="004A6673" w:rsidRDefault="00C53D95" w:rsidP="00BD7557">
      <w:pPr>
        <w:spacing w:after="0"/>
        <w:contextualSpacing/>
        <w:jc w:val="both"/>
      </w:pPr>
      <w:r>
        <w:rPr>
          <w:b/>
        </w:rPr>
        <w:t xml:space="preserve">Burmistrz, </w:t>
      </w:r>
      <w:r w:rsidR="00EE0705">
        <w:t xml:space="preserve">wyraził swoją opinie na temat </w:t>
      </w:r>
      <w:r w:rsidR="00EE0705">
        <w:rPr>
          <w:b/>
        </w:rPr>
        <w:t>§</w:t>
      </w:r>
      <w:r w:rsidR="00EF7AC4">
        <w:rPr>
          <w:b/>
        </w:rPr>
        <w:t xml:space="preserve"> </w:t>
      </w:r>
      <w:r w:rsidR="00EE0705">
        <w:rPr>
          <w:b/>
        </w:rPr>
        <w:t xml:space="preserve">101. </w:t>
      </w:r>
      <w:r>
        <w:t xml:space="preserve">zgłoszono wniosek formalny, o wykreślenie </w:t>
      </w:r>
      <w:r w:rsidR="00EF7AC4">
        <w:t xml:space="preserve">pkt 5 z ust. 2 w związku z art. </w:t>
      </w:r>
      <w:r>
        <w:t>270</w:t>
      </w:r>
      <w:r w:rsidR="006642C5">
        <w:t xml:space="preserve"> ust. 3.</w:t>
      </w:r>
      <w:r w:rsidR="006642C5">
        <w:rPr>
          <w:rStyle w:val="alb"/>
        </w:rPr>
        <w:t xml:space="preserve"> </w:t>
      </w:r>
      <w:r w:rsidR="00EF7AC4">
        <w:t>Ustawy o finansach publicznych „Komisja</w:t>
      </w:r>
      <w:r w:rsidR="006642C5">
        <w:t xml:space="preserve"> rewizyjna przedstawia organowi stanowiącemu jednostki samorządu terytorialnego, w terminie do dnia 15 czerwca roku następującego po roku budżetowym, wniosek w sp</w:t>
      </w:r>
      <w:r w:rsidR="00EF7AC4">
        <w:t>rawie absolutorium dla zarządu”.</w:t>
      </w:r>
    </w:p>
    <w:p w:rsidR="004A6673" w:rsidRDefault="004A6673" w:rsidP="00BD7557">
      <w:pPr>
        <w:spacing w:after="0"/>
        <w:contextualSpacing/>
        <w:jc w:val="both"/>
      </w:pPr>
    </w:p>
    <w:p w:rsidR="004A6673" w:rsidRPr="004A6673" w:rsidRDefault="004A6673" w:rsidP="00BD7557">
      <w:pPr>
        <w:spacing w:after="0"/>
        <w:contextualSpacing/>
        <w:jc w:val="both"/>
      </w:pPr>
      <w:r>
        <w:rPr>
          <w:b/>
        </w:rPr>
        <w:t>Przewodniczący Rady,</w:t>
      </w:r>
      <w:r>
        <w:t xml:space="preserve"> poddał pod głosowanie wniosek formalny, który przyjęto jednogłośnie.</w:t>
      </w:r>
    </w:p>
    <w:p w:rsidR="004A6673" w:rsidRDefault="004A6673" w:rsidP="00BD7557">
      <w:pPr>
        <w:spacing w:after="0"/>
        <w:contextualSpacing/>
        <w:jc w:val="both"/>
      </w:pPr>
    </w:p>
    <w:p w:rsidR="00732C00" w:rsidRDefault="00732C00" w:rsidP="00BD7557">
      <w:pPr>
        <w:spacing w:after="0"/>
        <w:contextualSpacing/>
        <w:jc w:val="both"/>
      </w:pPr>
      <w:r w:rsidRPr="00732C00">
        <w:rPr>
          <w:b/>
        </w:rPr>
        <w:t>Pani Agata Kacprzak</w:t>
      </w:r>
      <w:r>
        <w:rPr>
          <w:b/>
        </w:rPr>
        <w:t>,</w:t>
      </w:r>
      <w:r>
        <w:t xml:space="preserve"> zwróciła się z pytaniem, jak rozstrzyga się głosowanie w sytuacji, kiedy w komisji jest 5 członków, a głosowanie przedstawia się następująco: 2 głosy – za, 2 głosy – przeciwko, 1 – głos wstrzymujący lub spośród 5 członków komisji, 4 członków bierze udział, podczas głosowania 2 głosy – za, 2 głosy – przeciwko. </w:t>
      </w:r>
    </w:p>
    <w:p w:rsidR="00EF7AC4" w:rsidRDefault="00EF7AC4" w:rsidP="00BD7557">
      <w:pPr>
        <w:spacing w:after="0"/>
        <w:contextualSpacing/>
        <w:jc w:val="both"/>
      </w:pPr>
    </w:p>
    <w:p w:rsidR="00732C00" w:rsidRDefault="00732C00" w:rsidP="00BD7557">
      <w:pPr>
        <w:spacing w:after="0"/>
        <w:contextualSpacing/>
        <w:jc w:val="both"/>
      </w:pPr>
      <w:r w:rsidRPr="00732C00">
        <w:rPr>
          <w:b/>
        </w:rPr>
        <w:t>Pani Aneta Guza – Wójtowicz</w:t>
      </w:r>
      <w:r>
        <w:t xml:space="preserve">, poinformowała, iż w takiej sytuacji głos „wstrzymujący” uznawany jest, jako głos „przeciwko”. </w:t>
      </w:r>
    </w:p>
    <w:p w:rsidR="00BB24AD" w:rsidRDefault="00BB24AD" w:rsidP="00BD7557">
      <w:pPr>
        <w:spacing w:after="0"/>
        <w:contextualSpacing/>
        <w:jc w:val="both"/>
      </w:pPr>
    </w:p>
    <w:p w:rsidR="00BB24AD" w:rsidRDefault="00BB24AD" w:rsidP="00BD7557">
      <w:pPr>
        <w:spacing w:after="0"/>
        <w:contextualSpacing/>
        <w:jc w:val="both"/>
      </w:pPr>
      <w:r>
        <w:rPr>
          <w:b/>
        </w:rPr>
        <w:t>Pani Joanna Jabłońska</w:t>
      </w:r>
      <w:r>
        <w:t xml:space="preserve">, </w:t>
      </w:r>
      <w:r w:rsidR="004A6673">
        <w:t>z</w:t>
      </w:r>
      <w:r w:rsidR="00F60C48">
        <w:t>głosiła wniosek formalny</w:t>
      </w:r>
      <w:r w:rsidR="004A6673">
        <w:t xml:space="preserve">, aby </w:t>
      </w:r>
      <w:r w:rsidR="004A6673" w:rsidRPr="004A6673">
        <w:rPr>
          <w:b/>
        </w:rPr>
        <w:t>§</w:t>
      </w:r>
      <w:r w:rsidR="00EF7AC4">
        <w:rPr>
          <w:b/>
        </w:rPr>
        <w:t xml:space="preserve"> </w:t>
      </w:r>
      <w:r w:rsidR="004A6673" w:rsidRPr="004A6673">
        <w:rPr>
          <w:b/>
        </w:rPr>
        <w:t>72</w:t>
      </w:r>
      <w:r w:rsidR="004A6673">
        <w:rPr>
          <w:b/>
        </w:rPr>
        <w:t xml:space="preserve"> ust. 1. </w:t>
      </w:r>
      <w:r w:rsidR="004A6673">
        <w:t>p</w:t>
      </w:r>
      <w:r w:rsidR="004A6673" w:rsidRPr="004A6673">
        <w:t>rzyjął brzmieni</w:t>
      </w:r>
      <w:r w:rsidR="004A6673">
        <w:rPr>
          <w:b/>
        </w:rPr>
        <w:t>e – „</w:t>
      </w:r>
      <w:r w:rsidR="004A6673">
        <w:t xml:space="preserve">Komisje Rady mogą odbywać wspólne posiedzenia” natomiast </w:t>
      </w:r>
      <w:r w:rsidR="004A6673" w:rsidRPr="004A6673">
        <w:rPr>
          <w:b/>
        </w:rPr>
        <w:t>ust. 2.</w:t>
      </w:r>
      <w:r w:rsidR="004A6673">
        <w:t xml:space="preserve"> „Wspólne posiedzenia Komisji Rady zwołuje Przewodniczący Rada Miejska z własnej inicjatywy lub na wspólny wniosek przewodniczących, co najmniej dwóch komisji”.</w:t>
      </w:r>
    </w:p>
    <w:p w:rsidR="004A6673" w:rsidRDefault="004A6673" w:rsidP="00BD7557">
      <w:pPr>
        <w:spacing w:after="0"/>
        <w:contextualSpacing/>
        <w:jc w:val="both"/>
      </w:pPr>
    </w:p>
    <w:p w:rsidR="004A6673" w:rsidRDefault="004A6673" w:rsidP="00BD7557">
      <w:pPr>
        <w:spacing w:after="0"/>
        <w:contextualSpacing/>
        <w:jc w:val="both"/>
      </w:pPr>
      <w:r w:rsidRPr="006B0816">
        <w:rPr>
          <w:b/>
        </w:rPr>
        <w:t>Przewodniczący Rady</w:t>
      </w:r>
      <w:r w:rsidR="006B0816">
        <w:rPr>
          <w:b/>
        </w:rPr>
        <w:t xml:space="preserve"> </w:t>
      </w:r>
      <w:r w:rsidR="006B0816" w:rsidRPr="006B0816">
        <w:t>wraz z</w:t>
      </w:r>
      <w:r w:rsidR="006B0816">
        <w:rPr>
          <w:b/>
        </w:rPr>
        <w:t xml:space="preserve"> Burmistrzem,</w:t>
      </w:r>
      <w:r>
        <w:t xml:space="preserve"> </w:t>
      </w:r>
      <w:r w:rsidR="00F60C48">
        <w:t>wyrazili</w:t>
      </w:r>
      <w:r w:rsidR="006B0816">
        <w:t xml:space="preserve"> swoją opinię na temat zwoływania wspólnego posiedzenia komisji w sytuacji, kiedy tematy nie wiążą się ze sobą. </w:t>
      </w:r>
    </w:p>
    <w:p w:rsidR="006B0816" w:rsidRDefault="006B0816" w:rsidP="00BD7557">
      <w:pPr>
        <w:spacing w:after="0"/>
        <w:contextualSpacing/>
        <w:jc w:val="both"/>
      </w:pPr>
    </w:p>
    <w:p w:rsidR="00F60C48" w:rsidRDefault="00F60C48" w:rsidP="00BD7557">
      <w:pPr>
        <w:spacing w:after="0"/>
        <w:contextualSpacing/>
        <w:jc w:val="both"/>
        <w:rPr>
          <w:b/>
        </w:rPr>
      </w:pPr>
      <w:r w:rsidRPr="00F60C48">
        <w:rPr>
          <w:b/>
        </w:rPr>
        <w:t>Przewodniczący Rady</w:t>
      </w:r>
      <w:r>
        <w:t xml:space="preserve">, poddał pod głosowanie wniosek formalny. Radni głosując: </w:t>
      </w:r>
      <w:r w:rsidRPr="00F60C48">
        <w:rPr>
          <w:b/>
        </w:rPr>
        <w:t xml:space="preserve">za – 8 głosów, przeciwko – 1 głos, wstrzymujący – 5 głosów. </w:t>
      </w:r>
    </w:p>
    <w:p w:rsidR="00EF7AC4" w:rsidRDefault="00EF7AC4" w:rsidP="00BD7557">
      <w:pPr>
        <w:spacing w:after="0"/>
        <w:contextualSpacing/>
        <w:jc w:val="both"/>
        <w:rPr>
          <w:b/>
        </w:rPr>
      </w:pPr>
    </w:p>
    <w:p w:rsidR="00F60C48" w:rsidRPr="004E218F" w:rsidRDefault="00F60C48" w:rsidP="00BD7557">
      <w:pPr>
        <w:spacing w:after="0"/>
        <w:contextualSpacing/>
        <w:jc w:val="both"/>
        <w:rPr>
          <w:b/>
        </w:rPr>
      </w:pPr>
      <w:r w:rsidRPr="004E218F">
        <w:rPr>
          <w:b/>
        </w:rPr>
        <w:t xml:space="preserve">Wniosek Pani Joanny Jabłońskiej </w:t>
      </w:r>
      <w:r w:rsidRPr="004E218F">
        <w:t>został przyjęty.</w:t>
      </w:r>
    </w:p>
    <w:p w:rsidR="00836EEF" w:rsidRDefault="00836EEF" w:rsidP="00BD7557">
      <w:pPr>
        <w:spacing w:after="0"/>
        <w:contextualSpacing/>
        <w:jc w:val="both"/>
      </w:pPr>
    </w:p>
    <w:p w:rsidR="00BD7557" w:rsidRDefault="00BD7557" w:rsidP="00BD7557">
      <w:pPr>
        <w:spacing w:after="0"/>
        <w:contextualSpacing/>
        <w:jc w:val="both"/>
        <w:rPr>
          <w:b/>
        </w:rPr>
      </w:pPr>
      <w:r>
        <w:rPr>
          <w:b/>
        </w:rPr>
        <w:t>Ad. 5.</w:t>
      </w:r>
    </w:p>
    <w:p w:rsidR="00E7146E" w:rsidRDefault="00E7146E" w:rsidP="00E7146E">
      <w:pPr>
        <w:spacing w:after="0"/>
        <w:jc w:val="both"/>
        <w:rPr>
          <w:b/>
        </w:rPr>
      </w:pPr>
      <w:r>
        <w:rPr>
          <w:b/>
        </w:rPr>
        <w:t>Wolne wnioski.</w:t>
      </w:r>
    </w:p>
    <w:p w:rsidR="00BD7557" w:rsidRPr="006642C5" w:rsidRDefault="006642C5" w:rsidP="00BD7557">
      <w:pPr>
        <w:spacing w:after="0"/>
        <w:contextualSpacing/>
        <w:jc w:val="both"/>
      </w:pPr>
      <w:r w:rsidRPr="006642C5">
        <w:t xml:space="preserve">Poruszono </w:t>
      </w:r>
      <w:r w:rsidR="004E218F">
        <w:t>tematy dotyczące</w:t>
      </w:r>
      <w:r w:rsidRPr="006642C5">
        <w:t xml:space="preserve">: </w:t>
      </w:r>
    </w:p>
    <w:p w:rsidR="006642C5" w:rsidRDefault="00836EEF" w:rsidP="006642C5">
      <w:pPr>
        <w:pStyle w:val="Akapitzlist"/>
        <w:numPr>
          <w:ilvl w:val="0"/>
          <w:numId w:val="9"/>
        </w:numPr>
        <w:spacing w:after="0"/>
        <w:jc w:val="both"/>
        <w:rPr>
          <w:b/>
        </w:rPr>
      </w:pPr>
      <w:r>
        <w:rPr>
          <w:b/>
        </w:rPr>
        <w:t>fundusz</w:t>
      </w:r>
      <w:r w:rsidR="004E218F">
        <w:rPr>
          <w:b/>
        </w:rPr>
        <w:t>u</w:t>
      </w:r>
      <w:r>
        <w:rPr>
          <w:b/>
        </w:rPr>
        <w:t xml:space="preserve"> sołecki</w:t>
      </w:r>
      <w:r w:rsidR="004E218F">
        <w:rPr>
          <w:b/>
        </w:rPr>
        <w:t>ego</w:t>
      </w:r>
      <w:r>
        <w:rPr>
          <w:b/>
        </w:rPr>
        <w:t>,</w:t>
      </w:r>
    </w:p>
    <w:p w:rsidR="00836EEF" w:rsidRDefault="00836EEF" w:rsidP="006642C5">
      <w:pPr>
        <w:pStyle w:val="Akapitzlist"/>
        <w:numPr>
          <w:ilvl w:val="0"/>
          <w:numId w:val="9"/>
        </w:numPr>
        <w:spacing w:after="0"/>
        <w:jc w:val="both"/>
        <w:rPr>
          <w:b/>
        </w:rPr>
      </w:pPr>
      <w:r>
        <w:rPr>
          <w:b/>
        </w:rPr>
        <w:t>herb</w:t>
      </w:r>
      <w:r w:rsidR="004E218F">
        <w:rPr>
          <w:b/>
        </w:rPr>
        <w:t>u</w:t>
      </w:r>
      <w:r>
        <w:rPr>
          <w:b/>
        </w:rPr>
        <w:t xml:space="preserve"> miasta i gminy</w:t>
      </w:r>
      <w:r w:rsidR="004E218F">
        <w:rPr>
          <w:b/>
        </w:rPr>
        <w:t xml:space="preserve"> Wyśmierzyce</w:t>
      </w:r>
      <w:r>
        <w:rPr>
          <w:b/>
        </w:rPr>
        <w:t>,</w:t>
      </w:r>
    </w:p>
    <w:p w:rsidR="00836EEF" w:rsidRPr="003F36C1" w:rsidRDefault="004E218F" w:rsidP="000724DA">
      <w:pPr>
        <w:pStyle w:val="Akapitzlist"/>
        <w:numPr>
          <w:ilvl w:val="0"/>
          <w:numId w:val="9"/>
        </w:numPr>
        <w:spacing w:after="0"/>
        <w:jc w:val="both"/>
        <w:rPr>
          <w:b/>
        </w:rPr>
      </w:pPr>
      <w:r w:rsidRPr="003F36C1">
        <w:rPr>
          <w:b/>
        </w:rPr>
        <w:t>dotacji</w:t>
      </w:r>
      <w:r w:rsidR="003F36C1" w:rsidRPr="003F36C1">
        <w:rPr>
          <w:b/>
        </w:rPr>
        <w:t xml:space="preserve"> na zakup samochodu dla Ochotniczej Straży Pożarnej w Wyśmierzycach.</w:t>
      </w:r>
    </w:p>
    <w:p w:rsidR="004E218F" w:rsidRPr="004E218F" w:rsidRDefault="004E218F" w:rsidP="004E218F">
      <w:pPr>
        <w:spacing w:after="0"/>
        <w:jc w:val="both"/>
        <w:rPr>
          <w:b/>
        </w:rPr>
      </w:pPr>
    </w:p>
    <w:p w:rsidR="00BD7557" w:rsidRDefault="00BD7557" w:rsidP="00BD7557">
      <w:pPr>
        <w:jc w:val="both"/>
        <w:rPr>
          <w:rFonts w:eastAsiaTheme="minorHAnsi" w:cstheme="minorBidi"/>
          <w:b/>
        </w:rPr>
      </w:pPr>
      <w:r>
        <w:rPr>
          <w:rFonts w:eastAsiaTheme="minorHAnsi" w:cstheme="minorBidi"/>
          <w:b/>
        </w:rPr>
        <w:t>Ad. 6.</w:t>
      </w:r>
    </w:p>
    <w:p w:rsidR="00E7146E" w:rsidRDefault="004E218F" w:rsidP="00E7146E">
      <w:pPr>
        <w:spacing w:after="0"/>
        <w:jc w:val="both"/>
      </w:pPr>
      <w:r>
        <w:t>O godzinie 10:45</w:t>
      </w:r>
      <w:r w:rsidR="00E7146E">
        <w:t xml:space="preserve"> </w:t>
      </w:r>
      <w:r w:rsidR="00E7146E">
        <w:rPr>
          <w:b/>
        </w:rPr>
        <w:t xml:space="preserve">Pan Wojciech Sępioł – Przewodniczący Rady Miejskiej </w:t>
      </w:r>
      <w:r w:rsidR="00E7146E">
        <w:t>stwierdził, iż porządek obrad został wyczerpany w związku z czym zamknął wspólne posiedzenie Komisji.</w:t>
      </w:r>
    </w:p>
    <w:p w:rsidR="00E7146E" w:rsidRDefault="00E7146E" w:rsidP="00E7146E">
      <w:pPr>
        <w:spacing w:after="0"/>
        <w:jc w:val="both"/>
      </w:pPr>
      <w:r>
        <w:lastRenderedPageBreak/>
        <w:t>Na tym protokół zakończono.</w:t>
      </w:r>
    </w:p>
    <w:p w:rsidR="00BD7557" w:rsidRDefault="004E218F" w:rsidP="00BD7557">
      <w:pPr>
        <w:spacing w:after="0"/>
        <w:jc w:val="both"/>
        <w:rPr>
          <w:color w:val="FF0000"/>
        </w:rPr>
      </w:pPr>
      <w:r>
        <w:rPr>
          <w:b/>
          <w:i/>
          <w:color w:val="FF0000"/>
        </w:rPr>
        <w:t>P</w:t>
      </w:r>
      <w:r w:rsidR="00BD7557">
        <w:rPr>
          <w:b/>
          <w:i/>
          <w:color w:val="FF0000"/>
        </w:rPr>
        <w:t>rzewodniczący Komisji</w:t>
      </w:r>
      <w:r w:rsidR="00BD7557">
        <w:rPr>
          <w:b/>
          <w:i/>
          <w:color w:val="FF0000"/>
        </w:rPr>
        <w:tab/>
        <w:t xml:space="preserve"> Przewodnicząca Komisji</w:t>
      </w:r>
      <w:r w:rsidR="00BD7557">
        <w:rPr>
          <w:color w:val="FF0000"/>
        </w:rPr>
        <w:t xml:space="preserve">        </w:t>
      </w:r>
      <w:r w:rsidR="00BD7557">
        <w:rPr>
          <w:color w:val="FF0000"/>
        </w:rPr>
        <w:tab/>
        <w:t xml:space="preserve">   </w:t>
      </w:r>
      <w:r w:rsidR="00BD7557">
        <w:rPr>
          <w:b/>
          <w:i/>
          <w:color w:val="FF0000"/>
        </w:rPr>
        <w:t>Przewodnicząca Komisji</w:t>
      </w:r>
    </w:p>
    <w:p w:rsidR="00BD7557" w:rsidRDefault="00BD7557" w:rsidP="00BD7557">
      <w:pPr>
        <w:spacing w:after="0"/>
        <w:jc w:val="both"/>
        <w:rPr>
          <w:color w:val="FF0000"/>
        </w:rPr>
      </w:pPr>
    </w:p>
    <w:p w:rsidR="00BD7557" w:rsidRDefault="00BD7557" w:rsidP="00BD7557">
      <w:pPr>
        <w:spacing w:after="0"/>
        <w:jc w:val="both"/>
        <w:rPr>
          <w:b/>
          <w:i/>
          <w:color w:val="FF0000"/>
        </w:rPr>
      </w:pPr>
      <w:r>
        <w:rPr>
          <w:b/>
          <w:i/>
          <w:color w:val="FF0000"/>
        </w:rPr>
        <w:t xml:space="preserve">          Jerzy Zgiep                                Jabłońska Joanna</w:t>
      </w:r>
      <w:r>
        <w:rPr>
          <w:color w:val="FF0000"/>
        </w:rPr>
        <w:t xml:space="preserve">                        </w:t>
      </w:r>
      <w:r>
        <w:rPr>
          <w:b/>
          <w:i/>
          <w:color w:val="FF0000"/>
        </w:rPr>
        <w:t>Dąbrowska Jolanta</w:t>
      </w:r>
    </w:p>
    <w:p w:rsidR="00EF7AC4" w:rsidRDefault="00EF7AC4" w:rsidP="00BD7557">
      <w:pPr>
        <w:ind w:left="426"/>
        <w:contextualSpacing/>
        <w:jc w:val="both"/>
        <w:rPr>
          <w:sz w:val="16"/>
        </w:rPr>
      </w:pPr>
    </w:p>
    <w:p w:rsidR="00EF7AC4" w:rsidRDefault="00EF7AC4" w:rsidP="00BD7557">
      <w:pPr>
        <w:ind w:left="426"/>
        <w:contextualSpacing/>
        <w:jc w:val="both"/>
        <w:rPr>
          <w:sz w:val="16"/>
        </w:rPr>
      </w:pPr>
    </w:p>
    <w:p w:rsidR="00EF7AC4" w:rsidRDefault="00EF7AC4" w:rsidP="00BD7557">
      <w:pPr>
        <w:ind w:left="426"/>
        <w:contextualSpacing/>
        <w:jc w:val="both"/>
        <w:rPr>
          <w:sz w:val="16"/>
        </w:rPr>
      </w:pPr>
    </w:p>
    <w:p w:rsidR="00EF7AC4" w:rsidRDefault="00EF7AC4" w:rsidP="00BD7557">
      <w:pPr>
        <w:ind w:left="426"/>
        <w:contextualSpacing/>
        <w:jc w:val="both"/>
        <w:rPr>
          <w:sz w:val="16"/>
        </w:rPr>
      </w:pPr>
    </w:p>
    <w:p w:rsidR="00EF7AC4" w:rsidRDefault="00EF7AC4" w:rsidP="00BD7557">
      <w:pPr>
        <w:ind w:left="426"/>
        <w:contextualSpacing/>
        <w:jc w:val="both"/>
        <w:rPr>
          <w:sz w:val="16"/>
        </w:rPr>
      </w:pPr>
    </w:p>
    <w:p w:rsidR="00EF7AC4" w:rsidRDefault="00EF7AC4" w:rsidP="00BD7557">
      <w:pPr>
        <w:ind w:left="426"/>
        <w:contextualSpacing/>
        <w:jc w:val="both"/>
        <w:rPr>
          <w:sz w:val="16"/>
        </w:rPr>
      </w:pPr>
    </w:p>
    <w:p w:rsidR="00EF7AC4" w:rsidRDefault="00EF7AC4" w:rsidP="00BD7557">
      <w:pPr>
        <w:ind w:left="426"/>
        <w:contextualSpacing/>
        <w:jc w:val="both"/>
        <w:rPr>
          <w:sz w:val="16"/>
        </w:rPr>
      </w:pPr>
    </w:p>
    <w:p w:rsidR="00EF7AC4" w:rsidRDefault="00EF7AC4" w:rsidP="00BD7557">
      <w:pPr>
        <w:ind w:left="426"/>
        <w:contextualSpacing/>
        <w:jc w:val="both"/>
        <w:rPr>
          <w:sz w:val="16"/>
        </w:rPr>
      </w:pPr>
    </w:p>
    <w:p w:rsidR="00EF7AC4" w:rsidRDefault="00EF7AC4" w:rsidP="00BD7557">
      <w:pPr>
        <w:ind w:left="426"/>
        <w:contextualSpacing/>
        <w:jc w:val="both"/>
        <w:rPr>
          <w:sz w:val="16"/>
        </w:rPr>
      </w:pPr>
    </w:p>
    <w:p w:rsidR="00EF7AC4" w:rsidRDefault="00EF7AC4" w:rsidP="00BD7557">
      <w:pPr>
        <w:ind w:left="426"/>
        <w:contextualSpacing/>
        <w:jc w:val="both"/>
        <w:rPr>
          <w:sz w:val="16"/>
        </w:rPr>
      </w:pPr>
    </w:p>
    <w:p w:rsidR="00EF7AC4" w:rsidRDefault="00EF7AC4" w:rsidP="00EF7AC4">
      <w:pPr>
        <w:contextualSpacing/>
        <w:jc w:val="both"/>
        <w:rPr>
          <w:sz w:val="16"/>
        </w:rPr>
      </w:pPr>
    </w:p>
    <w:p w:rsidR="00EF7AC4" w:rsidRDefault="00EF7AC4" w:rsidP="00BD7557">
      <w:pPr>
        <w:ind w:left="426"/>
        <w:contextualSpacing/>
        <w:jc w:val="both"/>
        <w:rPr>
          <w:sz w:val="16"/>
        </w:rPr>
      </w:pPr>
    </w:p>
    <w:p w:rsidR="00BD7557" w:rsidRDefault="00BD7557" w:rsidP="00BD7557">
      <w:pPr>
        <w:ind w:left="426"/>
        <w:contextualSpacing/>
        <w:jc w:val="both"/>
        <w:rPr>
          <w:sz w:val="16"/>
        </w:rPr>
      </w:pPr>
      <w:r>
        <w:rPr>
          <w:sz w:val="16"/>
        </w:rPr>
        <w:t>Protokołowała</w:t>
      </w:r>
    </w:p>
    <w:p w:rsidR="00537BAF" w:rsidRDefault="00BD7557" w:rsidP="000D4EEE">
      <w:pPr>
        <w:ind w:left="426"/>
        <w:contextualSpacing/>
        <w:jc w:val="both"/>
      </w:pPr>
      <w:r>
        <w:rPr>
          <w:sz w:val="16"/>
        </w:rPr>
        <w:t>Kinga Kawińska</w:t>
      </w:r>
    </w:p>
    <w:sectPr w:rsidR="00537B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C4B8A"/>
    <w:multiLevelType w:val="hybridMultilevel"/>
    <w:tmpl w:val="67022CD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715AB2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17F7340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190829"/>
    <w:multiLevelType w:val="hybridMultilevel"/>
    <w:tmpl w:val="C88E89FC"/>
    <w:lvl w:ilvl="0" w:tplc="F560FDF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70276"/>
    <w:multiLevelType w:val="hybridMultilevel"/>
    <w:tmpl w:val="E8CC5F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E30D42"/>
    <w:multiLevelType w:val="hybridMultilevel"/>
    <w:tmpl w:val="23BA07C6"/>
    <w:lvl w:ilvl="0" w:tplc="0415000F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D71757B"/>
    <w:multiLevelType w:val="hybridMultilevel"/>
    <w:tmpl w:val="C9348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E325E1"/>
    <w:multiLevelType w:val="hybridMultilevel"/>
    <w:tmpl w:val="A26EC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  <w:num w:numId="8">
    <w:abstractNumId w:val="3"/>
  </w:num>
  <w:num w:numId="9">
    <w:abstractNumId w:val="7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557"/>
    <w:rsid w:val="0002028F"/>
    <w:rsid w:val="000D4EEE"/>
    <w:rsid w:val="0024560B"/>
    <w:rsid w:val="003B4A0C"/>
    <w:rsid w:val="003F36C1"/>
    <w:rsid w:val="004A6673"/>
    <w:rsid w:val="004E218F"/>
    <w:rsid w:val="00537BAF"/>
    <w:rsid w:val="00607E45"/>
    <w:rsid w:val="00616663"/>
    <w:rsid w:val="006642C5"/>
    <w:rsid w:val="006B0816"/>
    <w:rsid w:val="00732C00"/>
    <w:rsid w:val="0077591E"/>
    <w:rsid w:val="00836EEF"/>
    <w:rsid w:val="008B45EE"/>
    <w:rsid w:val="008F03B8"/>
    <w:rsid w:val="008F1FDE"/>
    <w:rsid w:val="00990541"/>
    <w:rsid w:val="00A34770"/>
    <w:rsid w:val="00AD18D2"/>
    <w:rsid w:val="00BA146A"/>
    <w:rsid w:val="00BB24AD"/>
    <w:rsid w:val="00BD7557"/>
    <w:rsid w:val="00C53D95"/>
    <w:rsid w:val="00E7146E"/>
    <w:rsid w:val="00EE0705"/>
    <w:rsid w:val="00EF7AC4"/>
    <w:rsid w:val="00F60C48"/>
    <w:rsid w:val="00F76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1E2012-3ACC-4EA1-A401-86F50578E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55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7557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E0705"/>
    <w:rPr>
      <w:color w:val="808080"/>
    </w:rPr>
  </w:style>
  <w:style w:type="character" w:customStyle="1" w:styleId="alb">
    <w:name w:val="a_lb"/>
    <w:basedOn w:val="Domylnaczcionkaakapitu"/>
    <w:rsid w:val="006642C5"/>
  </w:style>
  <w:style w:type="character" w:styleId="Odwoaniedokomentarza">
    <w:name w:val="annotation reference"/>
    <w:basedOn w:val="Domylnaczcionkaakapitu"/>
    <w:uiPriority w:val="99"/>
    <w:semiHidden/>
    <w:unhideWhenUsed/>
    <w:rsid w:val="003F36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36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36C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36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36C1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3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36C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9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931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2</cp:revision>
  <cp:lastPrinted>2016-09-02T06:29:00Z</cp:lastPrinted>
  <dcterms:created xsi:type="dcterms:W3CDTF">2016-09-07T06:20:00Z</dcterms:created>
  <dcterms:modified xsi:type="dcterms:W3CDTF">2016-09-07T06:20:00Z</dcterms:modified>
</cp:coreProperties>
</file>