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</w:t>
      </w:r>
      <w:r w:rsidR="006A3E38">
        <w:rPr>
          <w:rFonts w:ascii="Calibri" w:hAnsi="Calibri"/>
          <w:sz w:val="20"/>
          <w:szCs w:val="20"/>
        </w:rPr>
        <w:t>R</w:t>
      </w:r>
      <w:r w:rsidR="00533085">
        <w:rPr>
          <w:rFonts w:ascii="Calibri" w:hAnsi="Calibri"/>
          <w:sz w:val="20"/>
          <w:szCs w:val="20"/>
        </w:rPr>
        <w:t>.0012.0</w:t>
      </w:r>
      <w:r w:rsidR="00D7636B">
        <w:rPr>
          <w:rFonts w:ascii="Calibri" w:hAnsi="Calibri"/>
          <w:sz w:val="20"/>
          <w:szCs w:val="20"/>
        </w:rPr>
        <w:t>5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D220E5">
        <w:rPr>
          <w:rFonts w:ascii="Calibri" w:hAnsi="Calibri"/>
          <w:sz w:val="20"/>
          <w:szCs w:val="20"/>
        </w:rPr>
        <w:tab/>
      </w:r>
      <w:r w:rsidR="00D3201F">
        <w:rPr>
          <w:rFonts w:ascii="Calibri" w:hAnsi="Calibri"/>
          <w:sz w:val="20"/>
          <w:szCs w:val="20"/>
        </w:rPr>
        <w:t>Wyśmierzyce, dn. 23</w:t>
      </w:r>
      <w:r>
        <w:rPr>
          <w:rFonts w:ascii="Calibri" w:hAnsi="Calibri"/>
          <w:sz w:val="20"/>
          <w:szCs w:val="20"/>
        </w:rPr>
        <w:t xml:space="preserve"> </w:t>
      </w:r>
      <w:r w:rsidR="00533085">
        <w:rPr>
          <w:rFonts w:ascii="Calibri" w:hAnsi="Calibri"/>
          <w:sz w:val="20"/>
          <w:szCs w:val="20"/>
        </w:rPr>
        <w:t>lutego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D220E5" w:rsidRDefault="00D220E5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D220E5">
      <w:pPr>
        <w:ind w:left="3540" w:firstLine="708"/>
        <w:rPr>
          <w:rFonts w:ascii="Calibri" w:hAnsi="Calibri"/>
          <w:b/>
          <w:i/>
          <w:sz w:val="24"/>
          <w:szCs w:val="24"/>
        </w:rPr>
      </w:pPr>
      <w:r w:rsidRPr="00D220E5">
        <w:rPr>
          <w:rFonts w:ascii="Calibri" w:hAnsi="Calibri"/>
          <w:b/>
          <w:i/>
          <w:sz w:val="32"/>
          <w:szCs w:val="32"/>
        </w:rPr>
        <w:t xml:space="preserve">Członkowie Komisji </w:t>
      </w:r>
      <w:r w:rsidR="006A3E38" w:rsidRPr="00D220E5">
        <w:rPr>
          <w:rFonts w:ascii="Calibri" w:hAnsi="Calibri"/>
          <w:b/>
          <w:i/>
          <w:sz w:val="32"/>
          <w:szCs w:val="32"/>
        </w:rPr>
        <w:t>Rewizyjnej.</w:t>
      </w:r>
      <w:r w:rsidRPr="00D220E5">
        <w:rPr>
          <w:rFonts w:ascii="Calibri" w:hAnsi="Calibri"/>
          <w:b/>
          <w:i/>
          <w:sz w:val="32"/>
          <w:szCs w:val="32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</w:t>
      </w:r>
      <w:r w:rsidR="009F453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73 Statutu Gminy Wyśmierzyce zwołuję posiedzenie Komisji </w:t>
      </w:r>
      <w:r w:rsidR="006A3E38">
        <w:rPr>
          <w:rFonts w:ascii="Calibri" w:hAnsi="Calibri"/>
        </w:rPr>
        <w:t xml:space="preserve">Rewizyjnej w dniu </w:t>
      </w:r>
      <w:r w:rsidR="00D220E5">
        <w:rPr>
          <w:rFonts w:ascii="Calibri" w:hAnsi="Calibri"/>
        </w:rPr>
        <w:t>26</w:t>
      </w:r>
      <w:r w:rsidR="00533085">
        <w:rPr>
          <w:rFonts w:ascii="Calibri" w:hAnsi="Calibri"/>
        </w:rPr>
        <w:t xml:space="preserve"> lutego </w:t>
      </w:r>
      <w:r>
        <w:rPr>
          <w:rFonts w:ascii="Calibri" w:hAnsi="Calibri"/>
        </w:rPr>
        <w:t>2016r. o godz. 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CF5B18" w:rsidRDefault="006F16B9" w:rsidP="00CF5B1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posiedzenia Komisji.</w:t>
      </w:r>
    </w:p>
    <w:p w:rsidR="006A3E38" w:rsidRDefault="00D3201F" w:rsidP="006A3E3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</w:t>
      </w:r>
      <w:r w:rsidR="006A3E38" w:rsidRPr="00BD1E79">
        <w:rPr>
          <w:rFonts w:ascii="Calibri" w:hAnsi="Calibri"/>
        </w:rPr>
        <w:t xml:space="preserve"> </w:t>
      </w:r>
      <w:r w:rsidR="006A3E38">
        <w:rPr>
          <w:rFonts w:ascii="Calibri" w:hAnsi="Calibri"/>
        </w:rPr>
        <w:t>posiedzenia Komisji Rewizyjnej</w:t>
      </w:r>
      <w:r>
        <w:rPr>
          <w:rFonts w:ascii="Calibri" w:hAnsi="Calibri"/>
        </w:rPr>
        <w:t>, Komisji Budżetu i Finansów oraz Komisji Oświaty, Kultury, Zdrowia, Sportu i spraw Społecznych</w:t>
      </w:r>
      <w:r w:rsidR="006A3E38">
        <w:rPr>
          <w:rFonts w:ascii="Calibri" w:hAnsi="Calibri"/>
        </w:rPr>
        <w:t xml:space="preserve"> </w:t>
      </w:r>
      <w:r w:rsidR="006A3E38" w:rsidRPr="00BD1E79">
        <w:rPr>
          <w:rFonts w:ascii="Calibri" w:hAnsi="Calibri"/>
        </w:rPr>
        <w:t xml:space="preserve">z dnia </w:t>
      </w:r>
      <w:r>
        <w:rPr>
          <w:rFonts w:ascii="Calibri" w:hAnsi="Calibri"/>
        </w:rPr>
        <w:t>23 lutego</w:t>
      </w:r>
      <w:r w:rsidR="006A3E38">
        <w:rPr>
          <w:rFonts w:ascii="Calibri" w:hAnsi="Calibri"/>
        </w:rPr>
        <w:t xml:space="preserve"> 2016</w:t>
      </w:r>
      <w:r w:rsidR="006A3E38" w:rsidRPr="00BD1E79">
        <w:rPr>
          <w:rFonts w:ascii="Calibri" w:hAnsi="Calibri"/>
        </w:rPr>
        <w:t>r. /protokół był wyłożony do wglądu w Urzędzie Miejskim/.</w:t>
      </w:r>
    </w:p>
    <w:p w:rsidR="00CF5B18" w:rsidRPr="00231B7E" w:rsidRDefault="00231B7E" w:rsidP="00231B7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231B7E">
        <w:rPr>
          <w:rFonts w:ascii="Calibri" w:hAnsi="Calibri"/>
        </w:rPr>
        <w:t>Realizacja planu pracy Komisji Rewizyjnej</w:t>
      </w:r>
      <w:r w:rsidR="00D220E5">
        <w:rPr>
          <w:rFonts w:ascii="Calibri" w:hAnsi="Calibri"/>
        </w:rPr>
        <w:t>:</w:t>
      </w:r>
    </w:p>
    <w:p w:rsidR="00231B7E" w:rsidRPr="00CF5B18" w:rsidRDefault="00D3201F" w:rsidP="00CF5B18">
      <w:pPr>
        <w:pStyle w:val="Akapitzlist"/>
        <w:numPr>
          <w:ilvl w:val="0"/>
          <w:numId w:val="9"/>
        </w:num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Kontrola przeprowadzonej inwestycji w zakresie wymiany oświetlenia ulicznego.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Default="006F16B9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Przewodnicząc</w:t>
      </w:r>
      <w:r w:rsidR="006A3E38">
        <w:rPr>
          <w:rFonts w:ascii="Calibri" w:hAnsi="Calibri"/>
          <w:b/>
          <w:i/>
          <w:color w:val="FF0000"/>
        </w:rPr>
        <w:t>y</w:t>
      </w:r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    </w:t>
      </w:r>
      <w:r w:rsidR="006A3E38">
        <w:rPr>
          <w:rFonts w:ascii="Calibri" w:hAnsi="Calibri"/>
          <w:b/>
          <w:i/>
          <w:color w:val="FF0000"/>
        </w:rPr>
        <w:t xml:space="preserve">        </w:t>
      </w:r>
      <w:r>
        <w:rPr>
          <w:rFonts w:ascii="Calibri" w:hAnsi="Calibri"/>
          <w:b/>
          <w:i/>
          <w:color w:val="FF0000"/>
        </w:rPr>
        <w:t>J</w:t>
      </w:r>
      <w:r w:rsidR="006A3E38">
        <w:rPr>
          <w:rFonts w:ascii="Calibri" w:hAnsi="Calibri"/>
          <w:b/>
          <w:i/>
          <w:color w:val="FF0000"/>
        </w:rPr>
        <w:t>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D220E5" w:rsidRDefault="00D220E5" w:rsidP="006F16B9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231B7E" w:rsidRDefault="00231B7E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</w:t>
      </w:r>
      <w:r w:rsidR="00D220E5">
        <w:rPr>
          <w:rFonts w:ascii="Calibri" w:hAnsi="Calibri"/>
          <w:sz w:val="16"/>
          <w:szCs w:val="16"/>
        </w:rPr>
        <w:t xml:space="preserve"> RM</w:t>
      </w:r>
      <w:r>
        <w:rPr>
          <w:rFonts w:ascii="Calibri" w:hAnsi="Calibri"/>
          <w:sz w:val="16"/>
          <w:szCs w:val="16"/>
        </w:rPr>
        <w:t xml:space="preserve"> – Pan Andrzej Janik.</w:t>
      </w:r>
    </w:p>
    <w:p w:rsidR="006F16B9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</w:t>
      </w:r>
      <w:r w:rsidR="006F16B9">
        <w:rPr>
          <w:rFonts w:ascii="Calibri" w:hAnsi="Calibri"/>
          <w:sz w:val="16"/>
          <w:szCs w:val="16"/>
        </w:rPr>
        <w:t xml:space="preserve"> Komisji </w:t>
      </w:r>
      <w:r>
        <w:rPr>
          <w:rFonts w:ascii="Calibri" w:hAnsi="Calibri"/>
          <w:sz w:val="16"/>
          <w:szCs w:val="16"/>
        </w:rPr>
        <w:t>Budżetu i Finansów</w:t>
      </w:r>
      <w:r w:rsidR="006F16B9">
        <w:rPr>
          <w:rFonts w:ascii="Calibri" w:hAnsi="Calibri"/>
          <w:sz w:val="16"/>
          <w:szCs w:val="16"/>
        </w:rPr>
        <w:t xml:space="preserve"> – Pan</w:t>
      </w:r>
      <w:r>
        <w:rPr>
          <w:rFonts w:ascii="Calibri" w:hAnsi="Calibri"/>
          <w:sz w:val="16"/>
          <w:szCs w:val="16"/>
        </w:rPr>
        <w:t>i</w:t>
      </w:r>
      <w:r w:rsidR="006F16B9">
        <w:rPr>
          <w:rFonts w:ascii="Calibri" w:hAnsi="Calibri"/>
          <w:sz w:val="16"/>
          <w:szCs w:val="16"/>
        </w:rPr>
        <w:t xml:space="preserve"> J</w:t>
      </w:r>
      <w:r>
        <w:rPr>
          <w:rFonts w:ascii="Calibri" w:hAnsi="Calibri"/>
          <w:sz w:val="16"/>
          <w:szCs w:val="16"/>
        </w:rPr>
        <w:t>oanna Jabłońska</w:t>
      </w:r>
    </w:p>
    <w:p w:rsidR="00C50546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7672E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</w:t>
      </w:r>
      <w:r w:rsidR="00DB6A55">
        <w:rPr>
          <w:rFonts w:ascii="Calibri" w:hAnsi="Calibri"/>
          <w:sz w:val="16"/>
          <w:szCs w:val="16"/>
        </w:rPr>
        <w:t xml:space="preserve"> – Pani </w:t>
      </w:r>
      <w:r>
        <w:rPr>
          <w:rFonts w:ascii="Calibri" w:hAnsi="Calibri"/>
          <w:sz w:val="16"/>
          <w:szCs w:val="16"/>
        </w:rPr>
        <w:t>Wiesława Pytka</w:t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231B7E"/>
    <w:rsid w:val="00276D6E"/>
    <w:rsid w:val="00533085"/>
    <w:rsid w:val="006A3E38"/>
    <w:rsid w:val="006F16B9"/>
    <w:rsid w:val="007672E1"/>
    <w:rsid w:val="009F4537"/>
    <w:rsid w:val="00B16330"/>
    <w:rsid w:val="00BE7FD8"/>
    <w:rsid w:val="00C50546"/>
    <w:rsid w:val="00C61399"/>
    <w:rsid w:val="00CE36B1"/>
    <w:rsid w:val="00CF5B18"/>
    <w:rsid w:val="00D220E5"/>
    <w:rsid w:val="00D3201F"/>
    <w:rsid w:val="00D7636B"/>
    <w:rsid w:val="00DB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2016-02-24T07:09:00Z</cp:lastPrinted>
  <dcterms:created xsi:type="dcterms:W3CDTF">2016-02-24T07:07:00Z</dcterms:created>
  <dcterms:modified xsi:type="dcterms:W3CDTF">2016-02-24T07:09:00Z</dcterms:modified>
</cp:coreProperties>
</file>